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056D6A1E" w:rsidR="001A00E8" w:rsidRDefault="60F0D1B5" w:rsidP="01EC7A9B">
      <w:pPr>
        <w:rPr>
          <w:rFonts w:ascii="Times New Roman" w:eastAsia="Times New Roman" w:hAnsi="Times New Roman" w:cs="Times New Roman"/>
        </w:rPr>
      </w:pPr>
      <w:r>
        <w:rPr>
          <w:noProof/>
        </w:rPr>
        <w:drawing>
          <wp:inline distT="0" distB="0" distL="0" distR="0" wp14:anchorId="466F92EE" wp14:editId="2A17FAD7">
            <wp:extent cx="5715000" cy="1143000"/>
            <wp:effectExtent l="0" t="0" r="0" b="0"/>
            <wp:docPr id="1095062200" name="Picture 1095062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715000" cy="1143000"/>
                    </a:xfrm>
                    <a:prstGeom prst="rect">
                      <a:avLst/>
                    </a:prstGeom>
                  </pic:spPr>
                </pic:pic>
              </a:graphicData>
            </a:graphic>
          </wp:inline>
        </w:drawing>
      </w:r>
    </w:p>
    <w:p w14:paraId="31CF4B1F" w14:textId="5A10C72C" w:rsidR="2A8279EC" w:rsidRDefault="2A8279EC" w:rsidP="01EC7A9B">
      <w:pPr>
        <w:rPr>
          <w:rFonts w:ascii="Times New Roman" w:eastAsia="Times New Roman" w:hAnsi="Times New Roman" w:cs="Times New Roman"/>
        </w:rPr>
      </w:pPr>
    </w:p>
    <w:p w14:paraId="7C88AE80" w14:textId="1DC4479E" w:rsidR="60F0D1B5" w:rsidRDefault="60F0D1B5" w:rsidP="58543618">
      <w:pPr>
        <w:spacing w:line="360" w:lineRule="auto"/>
        <w:jc w:val="center"/>
        <w:rPr>
          <w:rFonts w:ascii="Times New Roman" w:eastAsia="Times New Roman" w:hAnsi="Times New Roman" w:cs="Times New Roman"/>
          <w:b/>
          <w:bCs/>
        </w:rPr>
      </w:pPr>
      <w:proofErr w:type="gramStart"/>
      <w:r w:rsidRPr="01EC7A9B">
        <w:rPr>
          <w:rFonts w:ascii="Times New Roman" w:eastAsia="Times New Roman" w:hAnsi="Times New Roman" w:cs="Times New Roman"/>
          <w:b/>
          <w:bCs/>
        </w:rPr>
        <w:t>Seminar</w:t>
      </w:r>
      <w:proofErr w:type="gramEnd"/>
      <w:r w:rsidRPr="01EC7A9B">
        <w:rPr>
          <w:rFonts w:ascii="Times New Roman" w:eastAsia="Times New Roman" w:hAnsi="Times New Roman" w:cs="Times New Roman"/>
          <w:b/>
          <w:bCs/>
        </w:rPr>
        <w:t xml:space="preserve"> the </w:t>
      </w:r>
      <w:proofErr w:type="gramStart"/>
      <w:r w:rsidRPr="01EC7A9B">
        <w:rPr>
          <w:rFonts w:ascii="Times New Roman" w:eastAsia="Times New Roman" w:hAnsi="Times New Roman" w:cs="Times New Roman"/>
          <w:b/>
          <w:bCs/>
        </w:rPr>
        <w:t>21th</w:t>
      </w:r>
      <w:proofErr w:type="gramEnd"/>
      <w:r w:rsidRPr="01EC7A9B">
        <w:rPr>
          <w:rFonts w:ascii="Times New Roman" w:eastAsia="Times New Roman" w:hAnsi="Times New Roman" w:cs="Times New Roman"/>
          <w:b/>
          <w:bCs/>
        </w:rPr>
        <w:t xml:space="preserve"> of Mar</w:t>
      </w:r>
      <w:r w:rsidR="001E195F">
        <w:rPr>
          <w:rFonts w:ascii="Times New Roman" w:eastAsia="Times New Roman" w:hAnsi="Times New Roman" w:cs="Times New Roman"/>
          <w:b/>
          <w:bCs/>
        </w:rPr>
        <w:t>ch</w:t>
      </w:r>
      <w:r w:rsidRPr="01EC7A9B">
        <w:rPr>
          <w:rFonts w:ascii="Times New Roman" w:eastAsia="Times New Roman" w:hAnsi="Times New Roman" w:cs="Times New Roman"/>
          <w:b/>
          <w:bCs/>
        </w:rPr>
        <w:t>, from 09.00-10.00 am CET at zoom</w:t>
      </w:r>
    </w:p>
    <w:p w14:paraId="03AD9EB0" w14:textId="043C1C9D" w:rsidR="60F0D1B5" w:rsidRDefault="60F0D1B5" w:rsidP="700895ED">
      <w:pPr>
        <w:spacing w:line="360" w:lineRule="auto"/>
        <w:jc w:val="center"/>
        <w:rPr>
          <w:rFonts w:ascii="Times New Roman" w:eastAsia="Times New Roman" w:hAnsi="Times New Roman" w:cs="Times New Roman"/>
          <w:b/>
          <w:bCs/>
          <w:color w:val="FF0000"/>
          <w:sz w:val="28"/>
          <w:szCs w:val="28"/>
        </w:rPr>
      </w:pPr>
      <w:r w:rsidRPr="700895ED">
        <w:rPr>
          <w:rFonts w:ascii="Times New Roman" w:eastAsia="Times New Roman" w:hAnsi="Times New Roman" w:cs="Times New Roman"/>
          <w:b/>
          <w:bCs/>
          <w:color w:val="FF0000"/>
          <w:sz w:val="28"/>
          <w:szCs w:val="28"/>
        </w:rPr>
        <w:t>Exchange &amp; cooperation between Italian biodistricts and Tunisian bioterritoires. Good practices, lessons learnt and prospects</w:t>
      </w:r>
    </w:p>
    <w:p w14:paraId="37866FC4" w14:textId="3834FE56" w:rsidR="01EC7A9B" w:rsidRDefault="04647EF5" w:rsidP="700895ED">
      <w:pPr>
        <w:shd w:val="clear" w:color="auto" w:fill="FFFFFF" w:themeFill="background1"/>
        <w:spacing w:after="0" w:line="360" w:lineRule="auto"/>
        <w:jc w:val="center"/>
        <w:rPr>
          <w:rFonts w:ascii="Montserrat" w:eastAsia="Montserrat" w:hAnsi="Montserrat" w:cs="Montserrat"/>
          <w:b/>
          <w:bCs/>
          <w:color w:val="3C3C3C"/>
        </w:rPr>
      </w:pPr>
      <w:r w:rsidRPr="700895ED">
        <w:rPr>
          <w:rFonts w:ascii="Montserrat" w:eastAsia="Montserrat" w:hAnsi="Montserrat" w:cs="Montserrat"/>
          <w:b/>
          <w:bCs/>
          <w:color w:val="3C3C3C"/>
        </w:rPr>
        <w:t xml:space="preserve">Speaker: </w:t>
      </w:r>
      <w:r w:rsidR="5BF0A56E" w:rsidRPr="700895ED">
        <w:rPr>
          <w:rFonts w:ascii="Montserrat" w:eastAsia="Montserrat" w:hAnsi="Montserrat" w:cs="Montserrat"/>
          <w:b/>
          <w:bCs/>
          <w:color w:val="3C3C3C"/>
        </w:rPr>
        <w:t xml:space="preserve">Dr. </w:t>
      </w:r>
      <w:r w:rsidRPr="700895ED">
        <w:rPr>
          <w:rFonts w:ascii="Montserrat" w:eastAsia="Montserrat" w:hAnsi="Montserrat" w:cs="Montserrat"/>
          <w:b/>
          <w:bCs/>
          <w:color w:val="3C3C3C"/>
        </w:rPr>
        <w:t>Patrizia Pugliese</w:t>
      </w:r>
      <w:r w:rsidR="0A680C98" w:rsidRPr="700895ED">
        <w:rPr>
          <w:rFonts w:ascii="Montserrat" w:eastAsia="Montserrat" w:hAnsi="Montserrat" w:cs="Montserrat"/>
          <w:b/>
          <w:bCs/>
          <w:color w:val="3C3C3C"/>
        </w:rPr>
        <w:t>, Mediterranean Agronomic Institute of Bari, Italy</w:t>
      </w:r>
    </w:p>
    <w:p w14:paraId="57D5D619" w14:textId="300B6A87" w:rsidR="01EC7A9B" w:rsidRDefault="04647EF5" w:rsidP="700895ED">
      <w:pPr>
        <w:shd w:val="clear" w:color="auto" w:fill="FFFFFF" w:themeFill="background1"/>
        <w:spacing w:after="0" w:line="360" w:lineRule="auto"/>
        <w:rPr>
          <w:rFonts w:ascii="Times New Roman" w:eastAsia="Times New Roman" w:hAnsi="Times New Roman" w:cs="Times New Roman"/>
          <w:color w:val="3C3C3C"/>
        </w:rPr>
      </w:pPr>
      <w:r w:rsidRPr="700895ED">
        <w:rPr>
          <w:rFonts w:ascii="Times New Roman" w:eastAsia="Times New Roman" w:hAnsi="Times New Roman" w:cs="Times New Roman"/>
          <w:color w:val="3C3C3C"/>
        </w:rPr>
        <w:t>Agro-economist, senior researcher and development officer at CIHEAM Bari, Ph.D in Policies for Sustainable Development, MSc in Rural Resources and Countryside Management. She has twenty-five-year experience in research, training and development cooperation work on rural development, sustainable and organic agriculture in EU and developing countries, with deeper expertise in the Mediterranean region and focus on rural economy diversification, sustainable and inclusive value chain development, place-based and eco-region approaches to territorial development. Current fields of interest and work also include rural women’s empowerment and meaningful participation to agri-food value chains and rural economy, agroecological transitions, organic districts and sustainable organic food systems. Author of various scientific contributions, with participation to different EU-funded research projects. Member of the CIHEAM Bari Secretariat of the Mediterranean Organic Agriculture Network (MOAN). Focal point for CIHEAM Bari Institute of CIHEAM corporate Working Group on Gender.</w:t>
      </w:r>
    </w:p>
    <w:p w14:paraId="7D1A0CDA" w14:textId="692F0FEA" w:rsidR="01EC7A9B" w:rsidRDefault="01EC7A9B" w:rsidP="700895ED">
      <w:pPr>
        <w:spacing w:line="360" w:lineRule="auto"/>
        <w:jc w:val="center"/>
        <w:rPr>
          <w:rFonts w:ascii="Times New Roman" w:eastAsia="Times New Roman" w:hAnsi="Times New Roman" w:cs="Times New Roman"/>
          <w:b/>
          <w:bCs/>
          <w:color w:val="FF0000"/>
        </w:rPr>
      </w:pPr>
    </w:p>
    <w:p w14:paraId="659B2693" w14:textId="64CDF346" w:rsidR="2A8279EC" w:rsidRDefault="60F0D1B5" w:rsidP="01EC7A9B">
      <w:pPr>
        <w:spacing w:line="360" w:lineRule="auto"/>
        <w:jc w:val="center"/>
        <w:rPr>
          <w:rFonts w:ascii="Times New Roman" w:eastAsia="Times New Roman" w:hAnsi="Times New Roman" w:cs="Times New Roman"/>
          <w:b/>
          <w:bCs/>
        </w:rPr>
      </w:pPr>
      <w:r w:rsidRPr="01EC7A9B">
        <w:rPr>
          <w:rFonts w:ascii="Times New Roman" w:eastAsia="Times New Roman" w:hAnsi="Times New Roman" w:cs="Times New Roman"/>
          <w:b/>
          <w:bCs/>
        </w:rPr>
        <w:t>Join Zoom Meeting</w:t>
      </w:r>
    </w:p>
    <w:p w14:paraId="01CFAD38" w14:textId="5EE4689A" w:rsidR="2A8279EC" w:rsidRDefault="60F0D1B5" w:rsidP="01EC7A9B">
      <w:pPr>
        <w:spacing w:before="240" w:after="240"/>
        <w:jc w:val="center"/>
        <w:rPr>
          <w:rFonts w:ascii="Times New Roman" w:eastAsia="Times New Roman" w:hAnsi="Times New Roman" w:cs="Times New Roman"/>
        </w:rPr>
      </w:pPr>
      <w:r w:rsidRPr="01EC7A9B">
        <w:rPr>
          <w:rFonts w:ascii="Times New Roman" w:eastAsia="Times New Roman" w:hAnsi="Times New Roman" w:cs="Times New Roman"/>
        </w:rPr>
        <w:t xml:space="preserve">Susanne Gjedsted Bügel is inviting you to a scheduled Zoom meeting. </w:t>
      </w:r>
      <w:r w:rsidR="2A8279EC">
        <w:br/>
      </w:r>
      <w:r w:rsidRPr="01EC7A9B">
        <w:rPr>
          <w:rFonts w:ascii="Times New Roman" w:eastAsia="Times New Roman" w:hAnsi="Times New Roman" w:cs="Times New Roman"/>
        </w:rPr>
        <w:t xml:space="preserve">Join Zoom Meeting </w:t>
      </w:r>
      <w:r w:rsidR="2A8279EC">
        <w:br/>
      </w:r>
      <w:hyperlink r:id="rId8">
        <w:r w:rsidRPr="01EC7A9B">
          <w:rPr>
            <w:rStyle w:val="Hyperlink"/>
            <w:rFonts w:ascii="Times New Roman" w:eastAsia="Times New Roman" w:hAnsi="Times New Roman" w:cs="Times New Roman"/>
            <w:color w:val="0000FF"/>
          </w:rPr>
          <w:t>https://ucph-ku.zoom.us/j/69266880595?pwd=0lMkPasb7pqJpRV2dMSQ5WtdzTUoba.1</w:t>
        </w:r>
      </w:hyperlink>
      <w:r w:rsidRPr="01EC7A9B">
        <w:rPr>
          <w:rFonts w:ascii="Times New Roman" w:eastAsia="Times New Roman" w:hAnsi="Times New Roman" w:cs="Times New Roman"/>
        </w:rPr>
        <w:t xml:space="preserve"> </w:t>
      </w:r>
    </w:p>
    <w:p w14:paraId="371B1155" w14:textId="3860DA28" w:rsidR="2A8279EC" w:rsidRDefault="60F0D1B5" w:rsidP="01EC7A9B">
      <w:pPr>
        <w:spacing w:before="240" w:after="240"/>
        <w:jc w:val="center"/>
        <w:rPr>
          <w:rFonts w:ascii="Times New Roman" w:eastAsia="Times New Roman" w:hAnsi="Times New Roman" w:cs="Times New Roman"/>
        </w:rPr>
      </w:pPr>
      <w:r w:rsidRPr="01EC7A9B">
        <w:rPr>
          <w:rFonts w:ascii="Times New Roman" w:eastAsia="Times New Roman" w:hAnsi="Times New Roman" w:cs="Times New Roman"/>
        </w:rPr>
        <w:lastRenderedPageBreak/>
        <w:t xml:space="preserve">Meeting ID: 692 6688 0595 </w:t>
      </w:r>
      <w:r w:rsidR="2A8279EC">
        <w:br/>
      </w:r>
      <w:r w:rsidRPr="01EC7A9B">
        <w:rPr>
          <w:rFonts w:ascii="Times New Roman" w:eastAsia="Times New Roman" w:hAnsi="Times New Roman" w:cs="Times New Roman"/>
        </w:rPr>
        <w:t>Passcode: 687562</w:t>
      </w:r>
    </w:p>
    <w:p w14:paraId="69C40CEF" w14:textId="541DC35B" w:rsidR="60F0D1B5" w:rsidRDefault="60F0D1B5" w:rsidP="700895ED">
      <w:pPr>
        <w:spacing w:line="360" w:lineRule="auto"/>
        <w:jc w:val="center"/>
        <w:rPr>
          <w:rFonts w:ascii="Times New Roman" w:eastAsia="Times New Roman" w:hAnsi="Times New Roman" w:cs="Times New Roman"/>
          <w:b/>
          <w:bCs/>
        </w:rPr>
      </w:pPr>
      <w:r w:rsidRPr="700895ED">
        <w:rPr>
          <w:rFonts w:ascii="Times New Roman" w:eastAsia="Times New Roman" w:hAnsi="Times New Roman" w:cs="Times New Roman"/>
          <w:b/>
          <w:bCs/>
        </w:rPr>
        <w:t>The workshop is free of charge</w:t>
      </w:r>
    </w:p>
    <w:p w14:paraId="37CC5AD7" w14:textId="17676D90" w:rsidR="60F0D1B5" w:rsidRDefault="60F0D1B5" w:rsidP="01EC7A9B">
      <w:pPr>
        <w:spacing w:line="360" w:lineRule="auto"/>
        <w:jc w:val="center"/>
        <w:rPr>
          <w:rFonts w:ascii="Times New Roman" w:eastAsia="Times New Roman" w:hAnsi="Times New Roman" w:cs="Times New Roman"/>
          <w:b/>
          <w:bCs/>
        </w:rPr>
      </w:pPr>
      <w:r w:rsidRPr="01EC7A9B">
        <w:rPr>
          <w:rFonts w:ascii="Times New Roman" w:eastAsia="Times New Roman" w:hAnsi="Times New Roman" w:cs="Times New Roman"/>
          <w:b/>
          <w:bCs/>
        </w:rPr>
        <w:t>Program:</w:t>
      </w:r>
    </w:p>
    <w:p w14:paraId="337865A2" w14:textId="1D73DB93" w:rsidR="60F0D1B5" w:rsidRDefault="60F0D1B5" w:rsidP="01EC7A9B">
      <w:pPr>
        <w:spacing w:line="360" w:lineRule="auto"/>
        <w:jc w:val="center"/>
        <w:rPr>
          <w:rFonts w:ascii="Times New Roman" w:eastAsia="Times New Roman" w:hAnsi="Times New Roman" w:cs="Times New Roman"/>
          <w:b/>
          <w:bCs/>
        </w:rPr>
      </w:pPr>
      <w:r w:rsidRPr="01EC7A9B">
        <w:rPr>
          <w:rFonts w:ascii="Times New Roman" w:eastAsia="Times New Roman" w:hAnsi="Times New Roman" w:cs="Times New Roman"/>
          <w:b/>
          <w:bCs/>
        </w:rPr>
        <w:t>09.00-09.05 am welcome by FQH Carola Strassner</w:t>
      </w:r>
    </w:p>
    <w:p w14:paraId="20C4234A" w14:textId="3C9288DB" w:rsidR="60F0D1B5" w:rsidRDefault="60F0D1B5" w:rsidP="01EC7A9B">
      <w:pPr>
        <w:spacing w:line="360" w:lineRule="auto"/>
        <w:jc w:val="center"/>
        <w:rPr>
          <w:rFonts w:ascii="Times New Roman" w:eastAsia="Times New Roman" w:hAnsi="Times New Roman" w:cs="Times New Roman"/>
          <w:b/>
          <w:bCs/>
        </w:rPr>
      </w:pPr>
      <w:r w:rsidRPr="01EC7A9B">
        <w:rPr>
          <w:rFonts w:ascii="Times New Roman" w:eastAsia="Times New Roman" w:hAnsi="Times New Roman" w:cs="Times New Roman"/>
          <w:b/>
          <w:bCs/>
        </w:rPr>
        <w:t xml:space="preserve"> </w:t>
      </w:r>
      <w:r w:rsidRPr="700895ED">
        <w:rPr>
          <w:rFonts w:ascii="Times New Roman" w:eastAsia="Times New Roman" w:hAnsi="Times New Roman" w:cs="Times New Roman"/>
          <w:b/>
          <w:bCs/>
        </w:rPr>
        <w:t>09.05-09.35 am</w:t>
      </w:r>
    </w:p>
    <w:p w14:paraId="662975B8" w14:textId="043C1C9D" w:rsidR="61CD7B27" w:rsidRDefault="61CD7B27" w:rsidP="700895ED">
      <w:pPr>
        <w:spacing w:line="360" w:lineRule="auto"/>
        <w:jc w:val="center"/>
        <w:rPr>
          <w:rFonts w:ascii="Times New Roman" w:eastAsia="Times New Roman" w:hAnsi="Times New Roman" w:cs="Times New Roman"/>
          <w:b/>
          <w:bCs/>
        </w:rPr>
      </w:pPr>
      <w:r w:rsidRPr="700895ED">
        <w:rPr>
          <w:rFonts w:ascii="Times New Roman" w:eastAsia="Times New Roman" w:hAnsi="Times New Roman" w:cs="Times New Roman"/>
          <w:b/>
          <w:bCs/>
        </w:rPr>
        <w:t>Exchange &amp; cooperation between Italian biodistricts and Tunisian bioterritoires. Good practices, lessons learnt and prospects</w:t>
      </w:r>
    </w:p>
    <w:p w14:paraId="0D2FCE50" w14:textId="20692346" w:rsidR="61CD7B27" w:rsidRDefault="61CD7B27" w:rsidP="700895ED">
      <w:pPr>
        <w:spacing w:line="360" w:lineRule="auto"/>
        <w:jc w:val="center"/>
        <w:rPr>
          <w:rFonts w:ascii="Times New Roman" w:eastAsia="Times New Roman" w:hAnsi="Times New Roman" w:cs="Times New Roman"/>
          <w:b/>
          <w:bCs/>
        </w:rPr>
      </w:pPr>
      <w:r w:rsidRPr="700895ED">
        <w:rPr>
          <w:rFonts w:ascii="Times New Roman" w:eastAsia="Times New Roman" w:hAnsi="Times New Roman" w:cs="Times New Roman"/>
          <w:b/>
          <w:bCs/>
        </w:rPr>
        <w:t>By Patrizia Pugliese</w:t>
      </w:r>
    </w:p>
    <w:p w14:paraId="3EB2C0CE" w14:textId="38927CFA" w:rsidR="60F0D1B5" w:rsidRDefault="60F0D1B5" w:rsidP="01EC7A9B">
      <w:pPr>
        <w:spacing w:line="360" w:lineRule="auto"/>
        <w:jc w:val="center"/>
        <w:rPr>
          <w:rFonts w:ascii="Times New Roman" w:eastAsia="Times New Roman" w:hAnsi="Times New Roman" w:cs="Times New Roman"/>
          <w:b/>
          <w:bCs/>
        </w:rPr>
      </w:pPr>
      <w:r w:rsidRPr="01EC7A9B">
        <w:rPr>
          <w:rFonts w:ascii="Times New Roman" w:eastAsia="Times New Roman" w:hAnsi="Times New Roman" w:cs="Times New Roman"/>
          <w:b/>
          <w:bCs/>
        </w:rPr>
        <w:t>09.35-09.55 am discussions in plenum or breakout-rooms (dependent on the numbers of attendants)</w:t>
      </w:r>
    </w:p>
    <w:p w14:paraId="06564C0B" w14:textId="1CD9AE64" w:rsidR="60F0D1B5" w:rsidRDefault="60F0D1B5" w:rsidP="01EC7A9B">
      <w:pPr>
        <w:spacing w:line="360" w:lineRule="auto"/>
        <w:jc w:val="center"/>
        <w:rPr>
          <w:rFonts w:ascii="Times New Roman" w:eastAsia="Times New Roman" w:hAnsi="Times New Roman" w:cs="Times New Roman"/>
          <w:b/>
          <w:bCs/>
        </w:rPr>
      </w:pPr>
      <w:r w:rsidRPr="01EC7A9B">
        <w:rPr>
          <w:rFonts w:ascii="Times New Roman" w:eastAsia="Times New Roman" w:hAnsi="Times New Roman" w:cs="Times New Roman"/>
          <w:b/>
          <w:bCs/>
        </w:rPr>
        <w:t>09.55-10.00 am wrap-up, presentation of next workshop and goodbye</w:t>
      </w:r>
    </w:p>
    <w:p w14:paraId="7498E39B" w14:textId="77777777" w:rsidR="009020C2" w:rsidRDefault="009020C2" w:rsidP="01EC7A9B">
      <w:pPr>
        <w:spacing w:line="360" w:lineRule="auto"/>
        <w:jc w:val="center"/>
        <w:rPr>
          <w:rFonts w:ascii="Times New Roman" w:eastAsia="Times New Roman" w:hAnsi="Times New Roman" w:cs="Times New Roman"/>
          <w:b/>
          <w:bCs/>
        </w:rPr>
      </w:pPr>
    </w:p>
    <w:p w14:paraId="292FF2E4" w14:textId="5C98FFC4" w:rsidR="60F0D1B5" w:rsidRDefault="60F0D1B5" w:rsidP="01EC7A9B">
      <w:pPr>
        <w:spacing w:line="360" w:lineRule="auto"/>
        <w:jc w:val="center"/>
        <w:rPr>
          <w:rFonts w:ascii="Times New Roman" w:eastAsia="Times New Roman" w:hAnsi="Times New Roman" w:cs="Times New Roman"/>
          <w:b/>
          <w:bCs/>
        </w:rPr>
      </w:pPr>
      <w:r w:rsidRPr="01EC7A9B">
        <w:rPr>
          <w:rFonts w:ascii="Times New Roman" w:eastAsia="Times New Roman" w:hAnsi="Times New Roman" w:cs="Times New Roman"/>
          <w:b/>
          <w:bCs/>
        </w:rPr>
        <w:t xml:space="preserve"> Abstract</w:t>
      </w:r>
    </w:p>
    <w:tbl>
      <w:tblPr>
        <w:tblStyle w:val="TableGrid"/>
        <w:tblW w:w="0" w:type="auto"/>
        <w:tblBorders>
          <w:insideV w:val="none" w:sz="0" w:space="0" w:color="auto"/>
        </w:tblBorders>
        <w:tblLook w:val="04A0" w:firstRow="1" w:lastRow="0" w:firstColumn="1" w:lastColumn="0" w:noHBand="0" w:noVBand="1"/>
      </w:tblPr>
      <w:tblGrid>
        <w:gridCol w:w="4838"/>
        <w:gridCol w:w="4512"/>
      </w:tblGrid>
      <w:tr w:rsidR="00C869CE" w14:paraId="6808F394" w14:textId="77777777" w:rsidTr="009020C2">
        <w:tc>
          <w:tcPr>
            <w:tcW w:w="4675" w:type="dxa"/>
          </w:tcPr>
          <w:p w14:paraId="44595663" w14:textId="77777777" w:rsidR="009020C2" w:rsidRDefault="009020C2" w:rsidP="009020C2">
            <w:pPr>
              <w:jc w:val="both"/>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A2A9859" wp14:editId="5F23756F">
                  <wp:extent cx="2935125" cy="2514600"/>
                  <wp:effectExtent l="0" t="0" r="0" b="0"/>
                  <wp:docPr id="608822758"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35125" cy="2514600"/>
                          </a:xfrm>
                          <a:prstGeom prst="rect">
                            <a:avLst/>
                          </a:prstGeom>
                          <a:noFill/>
                        </pic:spPr>
                      </pic:pic>
                    </a:graphicData>
                  </a:graphic>
                </wp:inline>
              </w:drawing>
            </w:r>
          </w:p>
          <w:p w14:paraId="1B6D6D13" w14:textId="299B2EC3" w:rsidR="00C869CE" w:rsidRDefault="009020C2" w:rsidP="009020C2">
            <w:pPr>
              <w:jc w:val="both"/>
              <w:rPr>
                <w:rFonts w:ascii="Times New Roman" w:eastAsia="Times New Roman" w:hAnsi="Times New Roman" w:cs="Times New Roman"/>
              </w:rPr>
            </w:pPr>
            <w:r>
              <w:rPr>
                <w:rFonts w:ascii="Times New Roman" w:eastAsia="Times New Roman" w:hAnsi="Times New Roman" w:cs="Times New Roman"/>
              </w:rPr>
              <w:t>The setting up of a ‘</w:t>
            </w:r>
            <w:proofErr w:type="spellStart"/>
            <w:r>
              <w:rPr>
                <w:rFonts w:ascii="Times New Roman" w:eastAsia="Times New Roman" w:hAnsi="Times New Roman" w:cs="Times New Roman"/>
              </w:rPr>
              <w:t>biodistrict</w:t>
            </w:r>
            <w:proofErr w:type="spellEnd"/>
            <w:r>
              <w:rPr>
                <w:rFonts w:ascii="Times New Roman" w:eastAsia="Times New Roman" w:hAnsi="Times New Roman" w:cs="Times New Roman"/>
              </w:rPr>
              <w:t xml:space="preserve">’ (or ‘eco-region’, </w:t>
            </w:r>
            <w:proofErr w:type="spellStart"/>
            <w:r>
              <w:rPr>
                <w:rFonts w:ascii="Times New Roman" w:eastAsia="Times New Roman" w:hAnsi="Times New Roman" w:cs="Times New Roman"/>
              </w:rPr>
              <w:t>bioregiões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ökomodellregionen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bioterritoires</w:t>
            </w:r>
            <w:proofErr w:type="spellEnd"/>
            <w:r>
              <w:rPr>
                <w:rFonts w:ascii="Times New Roman" w:eastAsia="Times New Roman" w:hAnsi="Times New Roman" w:cs="Times New Roman"/>
              </w:rPr>
              <w:t xml:space="preserve">, etc.) in a territory is a medium- and long-term </w:t>
            </w:r>
          </w:p>
        </w:tc>
        <w:tc>
          <w:tcPr>
            <w:tcW w:w="4675" w:type="dxa"/>
          </w:tcPr>
          <w:p w14:paraId="0BC550B4" w14:textId="40EF262D" w:rsidR="009020C2" w:rsidRDefault="009020C2" w:rsidP="00C869CE">
            <w:pPr>
              <w:jc w:val="both"/>
              <w:rPr>
                <w:rFonts w:ascii="Times New Roman" w:eastAsia="Times New Roman" w:hAnsi="Times New Roman" w:cs="Times New Roman"/>
              </w:rPr>
            </w:pPr>
            <w:r>
              <w:rPr>
                <w:rFonts w:ascii="Times New Roman" w:eastAsia="Times New Roman" w:hAnsi="Times New Roman" w:cs="Times New Roman"/>
              </w:rPr>
              <w:t>process of co-construction involving important individual and collective choices.</w:t>
            </w:r>
          </w:p>
          <w:p w14:paraId="1DFC1B4F" w14:textId="77777777" w:rsidR="009020C2" w:rsidRDefault="007A2675" w:rsidP="00C869CE">
            <w:pPr>
              <w:jc w:val="both"/>
              <w:rPr>
                <w:rFonts w:ascii="Times New Roman" w:eastAsia="Times New Roman" w:hAnsi="Times New Roman" w:cs="Times New Roman"/>
              </w:rPr>
            </w:pPr>
            <w:r>
              <w:rPr>
                <w:rFonts w:ascii="Times New Roman" w:eastAsia="Times New Roman" w:hAnsi="Times New Roman" w:cs="Times New Roman"/>
              </w:rPr>
              <w:t>It requires an inclusive and careful mapping of local values, resources, and needs</w:t>
            </w:r>
            <w:r w:rsidR="00C869CE">
              <w:rPr>
                <w:rFonts w:ascii="Times New Roman" w:eastAsia="Times New Roman" w:hAnsi="Times New Roman" w:cs="Times New Roman"/>
              </w:rPr>
              <w:t xml:space="preserve"> </w:t>
            </w:r>
            <w:r>
              <w:rPr>
                <w:rFonts w:ascii="Times New Roman" w:eastAsia="Times New Roman" w:hAnsi="Times New Roman" w:cs="Times New Roman"/>
              </w:rPr>
              <w:t>to be able to encourage stakeholders’ pro-active approach and effectively unlock the territory’s potential for agroecological transition and sustainable development.</w:t>
            </w:r>
          </w:p>
          <w:p w14:paraId="6BA113BE" w14:textId="77777777" w:rsidR="009020C2" w:rsidRDefault="007A2675" w:rsidP="00C869CE">
            <w:pPr>
              <w:jc w:val="both"/>
              <w:rPr>
                <w:rFonts w:ascii="Times New Roman" w:eastAsia="Times New Roman" w:hAnsi="Times New Roman" w:cs="Times New Roman"/>
              </w:rPr>
            </w:pPr>
            <w:r>
              <w:rPr>
                <w:rFonts w:ascii="Times New Roman" w:eastAsia="Times New Roman" w:hAnsi="Times New Roman" w:cs="Times New Roman"/>
              </w:rPr>
              <w:t>A life journey that is worth taking in</w:t>
            </w:r>
            <w:r w:rsidR="001E195F">
              <w:rPr>
                <w:rFonts w:ascii="Times New Roman" w:eastAsia="Times New Roman" w:hAnsi="Times New Roman" w:cs="Times New Roman"/>
              </w:rPr>
              <w:t xml:space="preserve"> </w:t>
            </w:r>
            <w:r>
              <w:rPr>
                <w:rFonts w:ascii="Times New Roman" w:eastAsia="Times New Roman" w:hAnsi="Times New Roman" w:cs="Times New Roman"/>
              </w:rPr>
              <w:t>good company</w:t>
            </w:r>
            <w:r w:rsidR="001E195F">
              <w:rPr>
                <w:rFonts w:ascii="Times New Roman" w:eastAsia="Times New Roman" w:hAnsi="Times New Roman" w:cs="Times New Roman"/>
              </w:rPr>
              <w:t xml:space="preserve"> … </w:t>
            </w:r>
          </w:p>
          <w:p w14:paraId="7E0E7649" w14:textId="6BB075B8" w:rsidR="009020C2" w:rsidRDefault="001E195F" w:rsidP="00C869CE">
            <w:pPr>
              <w:jc w:val="both"/>
              <w:rPr>
                <w:rFonts w:ascii="Times New Roman" w:eastAsia="Times New Roman" w:hAnsi="Times New Roman" w:cs="Times New Roman"/>
              </w:rPr>
            </w:pPr>
            <w:r>
              <w:rPr>
                <w:rFonts w:ascii="Times New Roman" w:eastAsia="Times New Roman" w:hAnsi="Times New Roman" w:cs="Times New Roman"/>
              </w:rPr>
              <w:t>A recently ended project funded by the Italian cooperation in Tunisia provided the opportunity to support the emergence five of ‘</w:t>
            </w:r>
            <w:proofErr w:type="spellStart"/>
            <w:r>
              <w:rPr>
                <w:rFonts w:ascii="Times New Roman" w:eastAsia="Times New Roman" w:hAnsi="Times New Roman" w:cs="Times New Roman"/>
              </w:rPr>
              <w:t>bioterritoires</w:t>
            </w:r>
            <w:proofErr w:type="spellEnd"/>
            <w:r>
              <w:rPr>
                <w:rFonts w:ascii="Times New Roman" w:eastAsia="Times New Roman" w:hAnsi="Times New Roman" w:cs="Times New Roman"/>
              </w:rPr>
              <w:t xml:space="preserve">’ and to frame interesting exchanges with four Italian </w:t>
            </w:r>
            <w:proofErr w:type="spellStart"/>
            <w:r>
              <w:rPr>
                <w:rFonts w:ascii="Times New Roman" w:eastAsia="Times New Roman" w:hAnsi="Times New Roman" w:cs="Times New Roman"/>
              </w:rPr>
              <w:t>biodistricts</w:t>
            </w:r>
            <w:proofErr w:type="spellEnd"/>
            <w:r>
              <w:rPr>
                <w:rFonts w:ascii="Times New Roman" w:eastAsia="Times New Roman" w:hAnsi="Times New Roman" w:cs="Times New Roman"/>
              </w:rPr>
              <w:t>.</w:t>
            </w:r>
          </w:p>
          <w:p w14:paraId="15D65C2D" w14:textId="1E95CFC2" w:rsidR="00C869CE" w:rsidRDefault="001E195F" w:rsidP="00C869CE">
            <w:pPr>
              <w:jc w:val="both"/>
              <w:rPr>
                <w:rFonts w:ascii="Times New Roman" w:eastAsia="Times New Roman" w:hAnsi="Times New Roman" w:cs="Times New Roman"/>
              </w:rPr>
            </w:pPr>
            <w:r>
              <w:rPr>
                <w:rFonts w:ascii="Times New Roman" w:eastAsia="Times New Roman" w:hAnsi="Times New Roman" w:cs="Times New Roman"/>
              </w:rPr>
              <w:t>I’ll be happy to share with you more about this inspiring experience</w:t>
            </w:r>
            <w:r w:rsidR="009020C2">
              <w:rPr>
                <w:rFonts w:ascii="Times New Roman" w:eastAsia="Times New Roman" w:hAnsi="Times New Roman" w:cs="Times New Roman"/>
              </w:rPr>
              <w:t xml:space="preserve"> on 21 March.</w:t>
            </w:r>
          </w:p>
          <w:p w14:paraId="4FFE40CE" w14:textId="77777777" w:rsidR="00C869CE" w:rsidRDefault="00C869CE" w:rsidP="01EC7A9B">
            <w:pPr>
              <w:jc w:val="center"/>
              <w:rPr>
                <w:rFonts w:ascii="Times New Roman" w:eastAsia="Times New Roman" w:hAnsi="Times New Roman" w:cs="Times New Roman"/>
              </w:rPr>
            </w:pPr>
          </w:p>
        </w:tc>
      </w:tr>
    </w:tbl>
    <w:p w14:paraId="1F72CCED" w14:textId="77777777" w:rsidR="00C869CE" w:rsidRDefault="00C869CE" w:rsidP="009020C2">
      <w:pPr>
        <w:rPr>
          <w:rFonts w:ascii="Times New Roman" w:eastAsia="Times New Roman" w:hAnsi="Times New Roman" w:cs="Times New Roman"/>
        </w:rPr>
      </w:pPr>
    </w:p>
    <w:sectPr w:rsidR="00C869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ontserrat">
    <w:charset w:val="00"/>
    <w:family w:val="auto"/>
    <w:pitch w:val="variable"/>
    <w:sig w:usb0="2000020F" w:usb1="00000003"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CDD0B5C"/>
    <w:rsid w:val="001A00E8"/>
    <w:rsid w:val="001D4061"/>
    <w:rsid w:val="001E195F"/>
    <w:rsid w:val="006D575A"/>
    <w:rsid w:val="007A2675"/>
    <w:rsid w:val="008247DE"/>
    <w:rsid w:val="0086600F"/>
    <w:rsid w:val="009020C2"/>
    <w:rsid w:val="00BE1630"/>
    <w:rsid w:val="00C320AF"/>
    <w:rsid w:val="00C869CE"/>
    <w:rsid w:val="00E1634F"/>
    <w:rsid w:val="01EC7A9B"/>
    <w:rsid w:val="04647EF5"/>
    <w:rsid w:val="0776090B"/>
    <w:rsid w:val="0A680C98"/>
    <w:rsid w:val="0D795B67"/>
    <w:rsid w:val="1E5FBA68"/>
    <w:rsid w:val="21DE6C66"/>
    <w:rsid w:val="2A8279EC"/>
    <w:rsid w:val="2FEEEDE5"/>
    <w:rsid w:val="3241CD8B"/>
    <w:rsid w:val="4A30A9A6"/>
    <w:rsid w:val="4AD6BA40"/>
    <w:rsid w:val="58543618"/>
    <w:rsid w:val="5BF0A56E"/>
    <w:rsid w:val="60F0D1B5"/>
    <w:rsid w:val="619B379A"/>
    <w:rsid w:val="61CD7B27"/>
    <w:rsid w:val="626F3E1C"/>
    <w:rsid w:val="6CDD0B5C"/>
    <w:rsid w:val="700895ED"/>
    <w:rsid w:val="72FC44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A5E15"/>
  <w15:chartTrackingRefBased/>
  <w15:docId w15:val="{53446C46-1D91-42BF-9CA1-C6AE8DCAA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58543618"/>
    <w:rPr>
      <w:color w:val="467886"/>
      <w:u w:val="single"/>
    </w:rPr>
  </w:style>
  <w:style w:type="table" w:styleId="TableGrid">
    <w:name w:val="Table Grid"/>
    <w:basedOn w:val="TableNormal"/>
    <w:uiPriority w:val="39"/>
    <w:rsid w:val="00C869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cph-ku.zoom.us/j/69266880595?pwd=0lMkPasb7pqJpRV2dMSQ5WtdzTUoba.1" TargetMode="External"/><Relationship Id="rId3" Type="http://schemas.openxmlformats.org/officeDocument/2006/relationships/customXml" Target="../customXml/item3.xml"/><Relationship Id="rId7" Type="http://schemas.openxmlformats.org/officeDocument/2006/relationships/image" Target="media/image1.gi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8c09947-589a-4ed7-973b-12b07bd8225d" xsi:nil="true"/>
    <lcf76f155ced4ddcb4097134ff3c332f xmlns="80e07e4f-994a-4c52-8b5b-07263fdb514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890A78D5AB04A4D88AEBF64D23195E0" ma:contentTypeVersion="14" ma:contentTypeDescription="Create a new document." ma:contentTypeScope="" ma:versionID="d8221588b1aadc0ee3035d597614dcf4">
  <xsd:schema xmlns:xsd="http://www.w3.org/2001/XMLSchema" xmlns:xs="http://www.w3.org/2001/XMLSchema" xmlns:p="http://schemas.microsoft.com/office/2006/metadata/properties" xmlns:ns2="80e07e4f-994a-4c52-8b5b-07263fdb5141" xmlns:ns3="28c09947-589a-4ed7-973b-12b07bd8225d" targetNamespace="http://schemas.microsoft.com/office/2006/metadata/properties" ma:root="true" ma:fieldsID="32853fcbe98ae6a33131eab48fb7fab9" ns2:_="" ns3:_="">
    <xsd:import namespace="80e07e4f-994a-4c52-8b5b-07263fdb5141"/>
    <xsd:import namespace="28c09947-589a-4ed7-973b-12b07bd8225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DateTake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e07e4f-994a-4c52-8b5b-07263fdb51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dd5578fd-35c2-4d8f-a1bf-4043a6e4e7a5"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8c09947-589a-4ed7-973b-12b07bd8225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b00fc9d-5841-4bc8-9302-8c7e67744cef}" ma:internalName="TaxCatchAll" ma:showField="CatchAllData" ma:web="28c09947-589a-4ed7-973b-12b07bd8225d">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1BDACF5-F529-49B1-850C-4A1FB3FCC0B5}">
  <ds:schemaRefs>
    <ds:schemaRef ds:uri="http://schemas.microsoft.com/office/2006/metadata/properties"/>
    <ds:schemaRef ds:uri="http://schemas.microsoft.com/office/infopath/2007/PartnerControls"/>
    <ds:schemaRef ds:uri="28c09947-589a-4ed7-973b-12b07bd8225d"/>
    <ds:schemaRef ds:uri="80e07e4f-994a-4c52-8b5b-07263fdb5141"/>
  </ds:schemaRefs>
</ds:datastoreItem>
</file>

<file path=customXml/itemProps2.xml><?xml version="1.0" encoding="utf-8"?>
<ds:datastoreItem xmlns:ds="http://schemas.openxmlformats.org/officeDocument/2006/customXml" ds:itemID="{DE6F4F55-07A1-41E4-AD8A-683E64DBF1D8}">
  <ds:schemaRefs>
    <ds:schemaRef ds:uri="http://schemas.microsoft.com/sharepoint/v3/contenttype/forms"/>
  </ds:schemaRefs>
</ds:datastoreItem>
</file>

<file path=customXml/itemProps3.xml><?xml version="1.0" encoding="utf-8"?>
<ds:datastoreItem xmlns:ds="http://schemas.openxmlformats.org/officeDocument/2006/customXml" ds:itemID="{B0BFFF25-D6C1-468E-BC2D-6683D17ACB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e07e4f-994a-4c52-8b5b-07263fdb5141"/>
    <ds:schemaRef ds:uri="28c09947-589a-4ed7-973b-12b07bd822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389</Words>
  <Characters>2535</Characters>
  <Application>Microsoft Office Word</Application>
  <DocSecurity>4</DocSecurity>
  <Lines>63</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Jacobsen</dc:creator>
  <cp:keywords/>
  <dc:description/>
  <cp:lastModifiedBy>Susanne Gjedsted Bügel</cp:lastModifiedBy>
  <cp:revision>2</cp:revision>
  <dcterms:created xsi:type="dcterms:W3CDTF">2025-03-10T10:00:00Z</dcterms:created>
  <dcterms:modified xsi:type="dcterms:W3CDTF">2025-03-10T10:00:00Z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0x0101004890A78D5AB04A4D88AEBF64D23195E0</vt:lpwstr>
  </property>
  <property fmtid="{D5CDD505-2E9C-101B-9397-08002B2CF9AE}" pid="3" name="MediaServiceImageTags">
    <vt:lpwstr/>
  </property>
  <property fmtid="{D5CDD505-2E9C-101B-9397-08002B2CF9AE}" pid="4" name="ContentRemapped">
    <vt:lpwstr>true</vt:lpwstr>
  </property>
</Properties>
</file>